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5" w:line="240" w:lineRule="auto"/>
        <w:jc w:val="center"/>
        <w:rPr/>
      </w:pPr>
      <w:bookmarkStart w:colFirst="0" w:colLast="0" w:name="_heading=h.vp8dj6gy92c9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FORMULARZ REKLAMACYJNY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-391422</wp:posOffset>
            </wp:positionH>
            <wp:positionV relativeFrom="paragraph">
              <wp:posOffset>-618488</wp:posOffset>
            </wp:positionV>
            <wp:extent cx="3071813" cy="853440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71813" cy="8534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5" w:line="240" w:lineRule="auto"/>
        <w:ind w:left="141" w:firstLine="0"/>
        <w:rPr>
          <w:rFonts w:ascii="Calibri" w:cs="Calibri" w:eastAsia="Calibri" w:hAnsi="Calibri"/>
          <w:color w:val="000000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highlight w:val="white"/>
          <w:rtl w:val="0"/>
        </w:rPr>
        <w:t xml:space="preserve">HOMECOMFORTS S.C. Agnieszka Osika, Stanisław Osika</w:t>
      </w:r>
    </w:p>
    <w:p w:rsidR="00000000" w:rsidDel="00000000" w:rsidP="00000000" w:rsidRDefault="00000000" w:rsidRPr="00000000" w14:paraId="00000004">
      <w:pPr>
        <w:tabs>
          <w:tab w:val="left" w:leader="none" w:pos="7395"/>
        </w:tabs>
        <w:rPr>
          <w:rFonts w:ascii="Calibri" w:cs="Calibri" w:eastAsia="Calibri" w:hAnsi="Calibri"/>
          <w:sz w:val="18"/>
          <w:szCs w:val="18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white"/>
          <w:rtl w:val="0"/>
        </w:rPr>
        <w:t xml:space="preserve">Ołpiny 664, 38-247 Ołpiny, email: reklamacje@homecomforts.pl</w:t>
      </w:r>
    </w:p>
    <w:tbl>
      <w:tblPr>
        <w:tblStyle w:val="Table1"/>
        <w:tblW w:w="953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6"/>
        <w:gridCol w:w="631"/>
        <w:gridCol w:w="1591"/>
        <w:gridCol w:w="1589"/>
        <w:gridCol w:w="795"/>
        <w:gridCol w:w="2384"/>
        <w:tblGridChange w:id="0">
          <w:tblGrid>
            <w:gridCol w:w="2546"/>
            <w:gridCol w:w="631"/>
            <w:gridCol w:w="1591"/>
            <w:gridCol w:w="1589"/>
            <w:gridCol w:w="795"/>
            <w:gridCol w:w="2384"/>
          </w:tblGrid>
        </w:tblGridChange>
      </w:tblGrid>
      <w:tr>
        <w:trPr>
          <w:cantSplit w:val="0"/>
          <w:tblHeader w:val="0"/>
        </w:trPr>
        <w:tc>
          <w:tcPr>
            <w:gridSpan w:val="6"/>
            <w:shd w:fill="fbd5b5" w:val="clear"/>
          </w:tcPr>
          <w:p w:rsidR="00000000" w:rsidDel="00000000" w:rsidP="00000000" w:rsidRDefault="00000000" w:rsidRPr="00000000" w14:paraId="00000005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Dane Klienta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Imię i nazwisko/nazwa i NIP*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0C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Ulica, nr domu i lokalu*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13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Kod pocztowy i miejscowość*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1A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Adres e-mail (opcjonalnie)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21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Nr telefonu (opcjonalnie)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28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fbd5b5" w:val="clear"/>
          </w:tcPr>
          <w:p w:rsidR="00000000" w:rsidDel="00000000" w:rsidP="00000000" w:rsidRDefault="00000000" w:rsidRPr="00000000" w14:paraId="0000002E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D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ane dotyczące transakcji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Data zakupu lub odbioru produ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tu*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5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9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Numer zamówienia</w:t>
            </w:r>
          </w:p>
          <w:p w:rsidR="00000000" w:rsidDel="00000000" w:rsidP="00000000" w:rsidRDefault="00000000" w:rsidRPr="00000000" w14:paraId="0000003A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(dot. zakupu internetowego)</w:t>
            </w:r>
          </w:p>
        </w:tc>
        <w:tc>
          <w:tcPr/>
          <w:p w:rsidR="00000000" w:rsidDel="00000000" w:rsidP="00000000" w:rsidRDefault="00000000" w:rsidRPr="00000000" w14:paraId="0000003C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Data stwierdzenia braku zgodności z umową/wady produktu*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E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1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Dowód zakupu </w:t>
            </w:r>
          </w:p>
          <w:p w:rsidR="00000000" w:rsidDel="00000000" w:rsidP="00000000" w:rsidRDefault="00000000" w:rsidRPr="00000000" w14:paraId="00000042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(np. 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nr faktury/paragonu)</w:t>
            </w:r>
          </w:p>
        </w:tc>
        <w:tc>
          <w:tcPr/>
          <w:p w:rsidR="00000000" w:rsidDel="00000000" w:rsidP="00000000" w:rsidRDefault="00000000" w:rsidRPr="00000000" w14:paraId="00000044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Miejsce zakupu </w:t>
            </w:r>
          </w:p>
          <w:p w:rsidR="00000000" w:rsidDel="00000000" w:rsidP="00000000" w:rsidRDefault="00000000" w:rsidRPr="00000000" w14:paraId="00000046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(np. nazwa sklepu)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47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Dane reklamowanego produktu 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(np.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nazwa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cena)*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4F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fbd5b5" w:val="clear"/>
          </w:tcPr>
          <w:p w:rsidR="00000000" w:rsidDel="00000000" w:rsidP="00000000" w:rsidRDefault="00000000" w:rsidRPr="00000000" w14:paraId="00000056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Opis przyczyny reklamacji* (na czym polega stwierdzona przez Klienta niezgodność produktu z umową/wada produktu)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5C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fbd5b5" w:val="clear"/>
          </w:tcPr>
          <w:p w:rsidR="00000000" w:rsidDel="00000000" w:rsidP="00000000" w:rsidRDefault="00000000" w:rsidRPr="00000000" w14:paraId="00000067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Inne informacje/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uwagi (np. załączone akcesoria)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6D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fbd5b5" w:val="clear"/>
          </w:tcPr>
          <w:p w:rsidR="00000000" w:rsidDel="00000000" w:rsidP="00000000" w:rsidRDefault="00000000" w:rsidRPr="00000000" w14:paraId="00000074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Podstawa reklamacji* (proszę wybrać i zaznaczyć)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96" w:right="0" w:hanging="425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niezgodność produktu z umową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(dotyczy konsumentów/parakonsumentów)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96" w:right="0" w:hanging="425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rękojmia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(dotyczy Klientów innych niż konsumenci/parakonsumenci) 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96" w:right="0" w:hanging="425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gwarancja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(opcja możliwa, gdy produkt jest objęty gwarancją)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fbd5b5" w:val="clear"/>
          </w:tcPr>
          <w:p w:rsidR="00000000" w:rsidDel="00000000" w:rsidP="00000000" w:rsidRDefault="00000000" w:rsidRPr="00000000" w14:paraId="00000082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Żądanie Klienta*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proszę zaznaczyć oczekiwany sposób załatwienia reklamacji)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9069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4253"/>
              <w:gridCol w:w="4816"/>
              <w:tblGridChange w:id="0">
                <w:tblGrid>
                  <w:gridCol w:w="4253"/>
                  <w:gridCol w:w="481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89">
                  <w:pPr>
                    <w:keepNext w:val="0"/>
                    <w:keepLines w:val="0"/>
                    <w:widowControl w:val="1"/>
                    <w:numPr>
                      <w:ilvl w:val="0"/>
                      <w:numId w:val="5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462" w:right="0" w:hanging="426"/>
                    <w:jc w:val="both"/>
                    <w:rPr>
                      <w:i w:val="0"/>
                      <w:iCs w:val="0"/>
                      <w:smallCaps w:val="0"/>
                      <w:strike w:val="0"/>
                      <w:color w:val="000000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nieodpłatna naprawa produktu</w:t>
                  </w:r>
                </w:p>
              </w:tc>
              <w:tc>
                <w:tcPr/>
                <w:p w:rsidR="00000000" w:rsidDel="00000000" w:rsidP="00000000" w:rsidRDefault="00000000" w:rsidRPr="00000000" w14:paraId="0000008A">
                  <w:pPr>
                    <w:keepNext w:val="0"/>
                    <w:keepLines w:val="0"/>
                    <w:widowControl w:val="1"/>
                    <w:numPr>
                      <w:ilvl w:val="0"/>
                      <w:numId w:val="5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600" w:right="0" w:hanging="425"/>
                    <w:jc w:val="both"/>
                    <w:rPr>
                      <w:i w:val="0"/>
                      <w:iCs w:val="0"/>
                      <w:smallCaps w:val="0"/>
                      <w:strike w:val="0"/>
                      <w:color w:val="000000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nieodpłatna wymiana produktu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8B">
                  <w:pPr>
                    <w:keepNext w:val="0"/>
                    <w:keepLines w:val="0"/>
                    <w:widowControl w:val="1"/>
                    <w:numPr>
                      <w:ilvl w:val="0"/>
                      <w:numId w:val="2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462" w:right="0" w:hanging="426"/>
                    <w:jc w:val="both"/>
                    <w:rPr>
                      <w:i w:val="0"/>
                      <w:iCs w:val="0"/>
                      <w:smallCaps w:val="0"/>
                      <w:strike w:val="0"/>
                      <w:color w:val="000000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obniżenie ceny za produkt o kwotę: ______ zł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  (proszę wskazać kwotę)</w:t>
                  </w:r>
                </w:p>
              </w:tc>
              <w:tc>
                <w:tcPr/>
                <w:p w:rsidR="00000000" w:rsidDel="00000000" w:rsidP="00000000" w:rsidRDefault="00000000" w:rsidRPr="00000000" w14:paraId="0000008C">
                  <w:pPr>
                    <w:keepNext w:val="0"/>
                    <w:keepLines w:val="0"/>
                    <w:widowControl w:val="1"/>
                    <w:numPr>
                      <w:ilvl w:val="0"/>
                      <w:numId w:val="5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600" w:right="0" w:hanging="425"/>
                    <w:jc w:val="both"/>
                    <w:rPr>
                      <w:i w:val="0"/>
                      <w:iCs w:val="0"/>
                      <w:smallCaps w:val="0"/>
                      <w:strike w:val="0"/>
                      <w:color w:val="000000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18"/>
                      <w:szCs w:val="18"/>
                      <w:u w:val="none"/>
                      <w:shd w:fill="auto" w:val="clear"/>
                      <w:vertAlign w:val="baseline"/>
                      <w:rtl w:val="0"/>
                    </w:rPr>
                    <w:t xml:space="preserve">odstąpienie od umowy i zwrot środków</w:t>
                  </w:r>
                </w:p>
              </w:tc>
            </w:tr>
          </w:tbl>
          <w:p w:rsidR="00000000" w:rsidDel="00000000" w:rsidP="00000000" w:rsidRDefault="00000000" w:rsidRPr="00000000" w14:paraId="0000008D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fbd5b5" w:val="clear"/>
          </w:tcPr>
          <w:p w:rsidR="00000000" w:rsidDel="00000000" w:rsidP="00000000" w:rsidRDefault="00000000" w:rsidRPr="00000000" w14:paraId="00000093">
            <w:pPr>
              <w:spacing w:line="276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Numer konta (opcjonalne – jeśli Klient żąda obniżenia ceny/odstępuje od umowy i chce otrzymać środki na swoje konto) 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99">
            <w:pPr>
              <w:tabs>
                <w:tab w:val="left" w:leader="none" w:pos="7395"/>
              </w:tabs>
              <w:spacing w:line="276" w:lineRule="auto"/>
              <w:jc w:val="center"/>
              <w:rPr>
                <w:rFonts w:ascii="Calibri" w:cs="Calibri" w:eastAsia="Calibri" w:hAnsi="Calibri"/>
                <w:sz w:val="48"/>
                <w:szCs w:val="4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48"/>
                <w:szCs w:val="48"/>
                <w:rtl w:val="0"/>
              </w:rPr>
              <w:t xml:space="preserve">€€€€€€€€€€€€€€€€€€€€€€€€€€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bottom w:color="000000" w:space="0" w:sz="4" w:val="single"/>
            </w:tcBorders>
            <w:shd w:fill="fbd5b5" w:val="clear"/>
          </w:tcPr>
          <w:p w:rsidR="00000000" w:rsidDel="00000000" w:rsidP="00000000" w:rsidRDefault="00000000" w:rsidRPr="00000000" w14:paraId="0000009F">
            <w:pPr>
              <w:spacing w:line="276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Preferowany sposób odpowiedzi na reklamację (proszę wybrać i zaznaczyć)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6" w:right="0" w:hanging="436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e-mail (proszę podać w formularzu adres e-mail) </w:t>
            </w:r>
          </w:p>
          <w:p w:rsidR="00000000" w:rsidDel="00000000" w:rsidP="00000000" w:rsidRDefault="00000000" w:rsidRPr="00000000" w14:paraId="000000A6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6" w:right="0" w:hanging="436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odpowiedź na piśmie (listownie) (proszę podać w formularzu adres)</w:t>
            </w:r>
          </w:p>
        </w:tc>
        <w:tc>
          <w:tcPr>
            <w:gridSpan w:val="2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6" w:right="0" w:hanging="436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inny (proszę wskazać jaki):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________________________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fbd5b5" w:val="clear"/>
          </w:tcPr>
          <w:p w:rsidR="00000000" w:rsidDel="00000000" w:rsidP="00000000" w:rsidRDefault="00000000" w:rsidRPr="00000000" w14:paraId="000000AD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Zalecamy dołączyć do reklamacji dowód zakupu (np. kopia paragonu/faktury), ale nie jest to warunkiem wniesienia reklamacji. W przypadku reklamacji składanej e-mailem zachęcamy do dołączenia zdjęć przedstawiających niezgodność z umową/wadę.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fbd5b5" w:val="clear"/>
          </w:tcPr>
          <w:p w:rsidR="00000000" w:rsidDel="00000000" w:rsidP="00000000" w:rsidRDefault="00000000" w:rsidRPr="00000000" w14:paraId="000000B3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Data i podpis Klienta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B9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tabs>
                <w:tab w:val="left" w:leader="none" w:pos="7395"/>
              </w:tabs>
              <w:spacing w:line="27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2" w:firstLine="0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(*) – pola wymagane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OBJAŚNIENIA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Definicje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My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white"/>
          <w:rtl w:val="0"/>
        </w:rPr>
        <w:t xml:space="preserve">HOMECOMFORTS S.C. Agnieszka Osika, Stanisław Osika: Ołpiny 664, 38-247 Ołpiny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, e-mail: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18"/>
            <w:szCs w:val="18"/>
            <w:highlight w:val="white"/>
            <w:u w:val="single"/>
            <w:rtl w:val="0"/>
          </w:rPr>
          <w:t xml:space="preserve">biuro@homecomforts.pl</w:t>
        </w:r>
      </w:hyperlink>
      <w:r w:rsidDel="00000000" w:rsidR="00000000" w:rsidRPr="00000000">
        <w:rPr>
          <w:rFonts w:ascii="Calibri" w:cs="Calibri" w:eastAsia="Calibri" w:hAnsi="Calibri"/>
          <w:sz w:val="18"/>
          <w:szCs w:val="18"/>
          <w:highlight w:val="whit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, telefon: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80809"/>
          <w:sz w:val="18"/>
          <w:szCs w:val="18"/>
          <w:highlight w:val="white"/>
          <w:u w:val="none"/>
          <w:vertAlign w:val="baseline"/>
          <w:rtl w:val="0"/>
        </w:rPr>
        <w:t xml:space="preserve">+48 797 920 663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, NIP: 9930711266.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Konsumen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 – osoba fizyczna dokonująca z przedsiębiorcą czynności prawnej niezwiązanej bezpośrednio z jej działalnością gospodarczą lub zawodową (art. 22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Kodeksu cywilnego).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Parakonsument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– osoba fizyczna, o której mowa w art. 7aa UPK, tj. zawierająca umowę bezpośrednio związaną z jej działalnością gospodarczą, gdy z treści tej umowy wynika, że nie posiada ona dla tej osoby charakteru zawodowego, wynikającego </w:t>
        <w:br w:type="textWrapping"/>
        <w:t xml:space="preserve">w szczególności z przedmiotu wykonywanej przez nią działalności gospodarczej udostępnionego na podstawie przepisów </w:t>
        <w:br w:type="textWrapping"/>
        <w:t xml:space="preserve">o Centralnej Ewidencji i Informacji o Działalności Gospodarczej.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UPK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– ustawa z dnia 30 maja 2014 r. o prawach konsumenta.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Niezgodność z umową/rękojmia </w:t>
      </w:r>
    </w:p>
    <w:p w:rsidR="00000000" w:rsidDel="00000000" w:rsidP="00000000" w:rsidRDefault="00000000" w:rsidRPr="00000000" w14:paraId="000000CB">
      <w:pPr>
        <w:widowControl w:val="0"/>
        <w:spacing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Reklamacje są rozpatrywane zgodnie z obowiązującymi w Polsce przepisami prawa (zob. niżej). W ramach reklamacji towaru Klient może żądać doprowadzenia do jego zgodności z umową (poprzez nieodpłatną naprawę lub wymianę) bądź – w przypadkach przewidzianych w przepisach – złożyć oświadczenie o obniżeniu ceny albo odstąpieniu od umowy. Gdy pozwalają na to przepisy, możemy załatwić reklamację w inny sposób niż wybrany przez Klienta (np. wymiana produktu zamiast żądanej naprawy).</w:t>
      </w:r>
    </w:p>
    <w:p w:rsidR="00000000" w:rsidDel="00000000" w:rsidP="00000000" w:rsidRDefault="00000000" w:rsidRPr="00000000" w14:paraId="000000CC">
      <w:pPr>
        <w:widowControl w:val="0"/>
        <w:spacing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u w:val="single"/>
          <w:rtl w:val="0"/>
        </w:rPr>
        <w:t xml:space="preserve">Niezgodność z umową: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Jeżeli Klient jest konsumentem lub parakonsumentem, odpowiadamy wobec niego za brak zgodności towaru z umową zgodnie z przepisami UPK o niezgodności towaru z umową (rozdział 5a UPK). </w:t>
      </w:r>
    </w:p>
    <w:p w:rsidR="00000000" w:rsidDel="00000000" w:rsidP="00000000" w:rsidRDefault="00000000" w:rsidRPr="00000000" w14:paraId="000000CD">
      <w:pPr>
        <w:widowControl w:val="0"/>
        <w:spacing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u w:val="single"/>
          <w:rtl w:val="0"/>
        </w:rPr>
        <w:t xml:space="preserve">Rękojmia: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Jeżeli Klient nie jest konsumentem ani parakonsumentem, odpowiadamy wobec niego za wady towaru zgodnie z przepisami Kodeksu cywilnego o rękojmi (art. 556-576), o ile w danej umowie rękojmia nie została wyłączona lub ograniczona.</w:t>
      </w:r>
    </w:p>
    <w:p w:rsidR="00000000" w:rsidDel="00000000" w:rsidP="00000000" w:rsidRDefault="00000000" w:rsidRPr="00000000" w14:paraId="000000CE">
      <w:pPr>
        <w:widowControl w:val="0"/>
        <w:spacing w:line="240" w:lineRule="auto"/>
        <w:jc w:val="both"/>
        <w:rPr>
          <w:rFonts w:ascii="Calibri" w:cs="Calibri" w:eastAsia="Calibri" w:hAnsi="Calibri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Gwarancja</w:t>
      </w:r>
    </w:p>
    <w:p w:rsidR="00000000" w:rsidDel="00000000" w:rsidP="00000000" w:rsidRDefault="00000000" w:rsidRPr="00000000" w14:paraId="000000D0">
      <w:pPr>
        <w:widowControl w:val="0"/>
        <w:spacing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Udzielenie gwarancji nie jest obowiązkowe. Klient może złożyć reklamację na podstawie gwarancji, jeśli została ona udzielona na towar. Zakres uprawnień przysługujących Klientowi z tytułu gwarancji wynika z oświadczenia gwarancyjnego. Prosimy sprawdzić (np. w dokumencie gwarancyjnym załączonym do towaru), jakie uprawnienia przysługują z tytułu gwarancji. Przepisy dotyczące gwarancji znajdują się w art. 577-581 Kodeksu cywilnego, a w przypadku konsumenta lub parakonsumenta – także w art. 43g UPK. W przypadku braku zgodności towaru z umową kupującemu z mocy prawa przysługują środki ochrony prawnej ze strony i na koszt sprzedawcy; gwarancja nie ma wpływu na te środki ochrony prawnej.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Sposób zgłoszenia reklamacji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widowControl w:val="0"/>
        <w:spacing w:line="24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Reklamacje mogą być zgłaszane – według wyboru Klienta: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pocztą elektroniczną na nasz adres e-mail: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18"/>
            <w:szCs w:val="18"/>
            <w:highlight w:val="white"/>
            <w:u w:val="single"/>
            <w:rtl w:val="0"/>
          </w:rPr>
          <w:t xml:space="preserve">reklamacje@homecomforts.pl</w:t>
        </w:r>
      </w:hyperlink>
      <w:r w:rsidDel="00000000" w:rsidR="00000000" w:rsidRPr="00000000">
        <w:rPr>
          <w:rFonts w:ascii="Calibri" w:cs="Calibri" w:eastAsia="Calibri" w:hAnsi="Calibri"/>
          <w:sz w:val="18"/>
          <w:szCs w:val="18"/>
          <w:highlight w:val="white"/>
          <w:rtl w:val="0"/>
        </w:rPr>
        <w:t xml:space="preserve"> 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ub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korespondencyjnie na nasz adres: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HOMECOMFORTS S.C. Agnieszka Osika,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highlight w:val="white"/>
          <w:rtl w:val="0"/>
        </w:rPr>
        <w:t xml:space="preserve"> Stanisław Osika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: Ołpiny 664, 38-247 Ołpiny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 (z zalecanym dopiskiem „Reklamacja”).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widowControl w:val="0"/>
        <w:pBdr>
          <w:top w:space="0" w:sz="0" w:val="nil"/>
          <w:left w:space="0" w:sz="0" w:val="nil"/>
          <w:bottom w:color="000000" w:space="1" w:sz="6" w:val="single"/>
          <w:right w:space="0" w:sz="0" w:val="nil"/>
          <w:between w:space="0" w:sz="0" w:val="nil"/>
        </w:pBd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widowControl w:val="0"/>
        <w:pBdr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INFORMACJE DOTYCZĄCE PRZETWARZANIA DANYCH OSOBOWYCH</w:t>
      </w:r>
    </w:p>
    <w:p w:rsidR="00000000" w:rsidDel="00000000" w:rsidP="00000000" w:rsidRDefault="00000000" w:rsidRPr="00000000" w14:paraId="000000D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both"/>
        <w:rPr>
          <w:rFonts w:ascii="Calibri" w:cs="Calibri" w:eastAsia="Calibri" w:hAnsi="Calibri"/>
          <w:sz w:val="18"/>
          <w:szCs w:val="18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[Współadministratorzy]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Administratorem Państwa danych osobowych są wspólnicy spółki cywilnej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highlight w:val="whit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white"/>
          <w:rtl w:val="0"/>
        </w:rPr>
        <w:t xml:space="preserve">HOMECOMFORTS S.C.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red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white"/>
          <w:rtl w:val="0"/>
        </w:rPr>
        <w:t xml:space="preserve">Agnieszka Osika, Stanisław Osika a: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highlight w:val="white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white"/>
          <w:rtl w:val="0"/>
        </w:rPr>
        <w:t xml:space="preserve">Ołpiny 664, 38-247 Ołpiny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highlight w:val="whit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white"/>
          <w:rtl w:val="0"/>
        </w:rPr>
        <w:t xml:space="preserve">email: biuro@homecomforts.pl, NIP: 9930711266):</w:t>
      </w:r>
    </w:p>
    <w:p w:rsidR="00000000" w:rsidDel="00000000" w:rsidP="00000000" w:rsidRDefault="00000000" w:rsidRPr="00000000" w14:paraId="000000D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white"/>
          <w:rtl w:val="0"/>
        </w:rPr>
        <w:t xml:space="preserve">-Agnieszka Osika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  <w:rtl w:val="0"/>
        </w:rPr>
        <w:t xml:space="preserve"> prowadzący działalność gospodarczą pod firmą „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white"/>
          <w:rtl w:val="0"/>
        </w:rPr>
        <w:t xml:space="preserve">HOMECOMFORTS SALE z siedzibą w 38-247 Ołpiny, WS. Ołpiny 664, NIP: 9930018252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14"/>
          <w:szCs w:val="1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white"/>
          <w:rtl w:val="0"/>
        </w:rPr>
        <w:t xml:space="preserve">-Stanisław Osika prowadzącą działalność gospodarczą pod nazwą Stanisław Osika z siedzibą 38-247 Ołpiny, WS. Ołpiny 664, NIP: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8732152541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(dalej „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Współadministratorzy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”).</w:t>
      </w:r>
    </w:p>
    <w:p w:rsidR="00000000" w:rsidDel="00000000" w:rsidP="00000000" w:rsidRDefault="00000000" w:rsidRPr="00000000" w14:paraId="000000D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both"/>
        <w:rPr>
          <w:rFonts w:ascii="Calibri" w:cs="Calibri" w:eastAsia="Calibri" w:hAnsi="Calibri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[Cel przetwarzania]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Państwa dane osobowe będą przetwarzane w celu rozpatrzenia reklamacji dotyczącej towaru i udzielenia na nią odpowiedzi, a także w celu ustalenia roszczeń i ewentualnej obrony przed roszczeniami związanymi z reklamacją.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[Dobrowolność albo obowiązek podania danych]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Podanie imienia, nazwiska oraz adresu pocztowego lub adresu e-mail, </w:t>
        <w:br w:type="textWrapping"/>
        <w:t xml:space="preserve">a w przypadku osób prowadzących działalność gospodarczą lub podmiotów niebędących osobami fizycznymi – także NIP i nazwy jest dobrowolne, ale konsekwencją niepodania tych danych może być utrudnienie lub nawet brak możliwości rozpatrzenia reklamacji. Podanie numeru telefonu jest opcjonalne i służy usprawnieniu procesu reklamacyjnego. </w:t>
      </w:r>
    </w:p>
    <w:p w:rsidR="00000000" w:rsidDel="00000000" w:rsidP="00000000" w:rsidRDefault="00000000" w:rsidRPr="00000000" w14:paraId="000000E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[Podstawy prawne przetwarzania]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Podstawami prawnymi przetwarzania Państwa danych osobowych są: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realizacja obowiązków prawnych ciążących na Współadministratorach, polegających na udzieleniu odpowiedzi na reklamację konsumenta na trwałym nośniku (art. 7a UPK), a także przechowywaniu dokumentów związanych z reklamacjami na potrzeby rachunkowe i podatkowe (art. 6 ust. 1 lit. c ogólnego rozporządzenia 2016/679 o ochronie danych, zwanego dalej „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RODO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”);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prawnie uzasadniony interes Współadministratorów (art. 6 ust. 1 lit. f RODO), polegający na dążeniu do ugodowego zakończenia sprawy reklamacyjnej oraz na ochronie praw majątkowych Współadministratorów w związku z roszczeniami reklamacyjnymi.</w:t>
      </w:r>
    </w:p>
    <w:p w:rsidR="00000000" w:rsidDel="00000000" w:rsidP="00000000" w:rsidRDefault="00000000" w:rsidRPr="00000000" w14:paraId="000000E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[Odbiorcy danych]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Dostęp do Państwa danych osobowych mogą mieć podmioty świadczące dla Współadministratorów usługi IT (np. poczta e-mail, hosting), a także usługi doradcze (np. kancelaria prawna) lub księgowe.</w:t>
      </w:r>
    </w:p>
    <w:p w:rsidR="00000000" w:rsidDel="00000000" w:rsidP="00000000" w:rsidRDefault="00000000" w:rsidRPr="00000000" w14:paraId="000000E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[Okres przechowywania]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Państwa dane będą przechowywane przez 2 lata od dnia zakończenia procedury reklamacyjnej, w celu obrony przed ewentualnymi roszczeniami związanymi z rozpatrzeniem reklamacji, a także w celu ustalenia, czy dany towar podlegał już reklamacji. Termin ten może ulec przedłużeniu – w przypadku zaistnienia sporu z Państwem – o czas trwania ewentualnego postępowania przed sądem lub innym właściwym organem lub do czasu przedawnienia roszczeń majątkowych związanych </w:t>
        <w:br w:type="textWrapping"/>
        <w:t xml:space="preserve">z reklamacją. </w:t>
      </w:r>
    </w:p>
    <w:p w:rsidR="00000000" w:rsidDel="00000000" w:rsidP="00000000" w:rsidRDefault="00000000" w:rsidRPr="00000000" w14:paraId="000000E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[Profilowanie i zautomatyzowane podejmowanie decyzji]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Państwa dane nie będą wykorzystywane do profilowania ani zautomatyzowanego podejmowania decyzji wywołujących wobec Państwa skutki prawne lub w podobny sposób istotnie na Państwa wpływających. </w:t>
      </w:r>
    </w:p>
    <w:p w:rsidR="00000000" w:rsidDel="00000000" w:rsidP="00000000" w:rsidRDefault="00000000" w:rsidRPr="00000000" w14:paraId="000000E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8"/>
          <w:szCs w:val="18"/>
          <w:rtl w:val="0"/>
        </w:rPr>
        <w:t xml:space="preserve">[Prawa]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Mają Państwo prawo żądania dostępu do swoich danych osobowych (w tym otrzymania ich kopii), ich sprostowania, usunięcia, ograniczenia przetwarzania, wniesienia sprzeciwu wobec przetwarzania Państwa danych, a także – jeśli uważają Państwo, że Współadministratorzy przetwarzają Państwa dane niezgodnie z RODO – wniesienia skargi do organu nadzorczego (w Polsce – Prezes Urzędu Ochrony Danych Osobowych).</w:t>
      </w:r>
    </w:p>
    <w:sectPr>
      <w:pgSz w:h="17540" w:w="12380" w:orient="portrait"/>
      <w:pgMar w:bottom="709" w:top="1135" w:left="1417" w:right="141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E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Stan prawny na 1 stycznia 2023 r. 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◻"/>
      <w:lvlJc w:val="left"/>
      <w:pPr>
        <w:ind w:left="1146" w:hanging="360"/>
      </w:pPr>
      <w:rPr>
        <w:rFonts w:ascii="Noto Sans Symbols" w:cs="Noto Sans Symbols" w:eastAsia="Noto Sans Symbols" w:hAnsi="Noto Sans Symbols"/>
        <w:b w:val="0"/>
        <w:bCs w:val="0"/>
        <w:sz w:val="18"/>
        <w:szCs w:val="18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7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agwek7">
    <w:name w:val="heading 7"/>
    <w:basedOn w:val="Normalny"/>
    <w:next w:val="Normalny"/>
    <w:link w:val="Nagwek7Znak"/>
    <w:qFormat w:val="1"/>
    <w:rsid w:val="00097B6B"/>
    <w:pPr>
      <w:spacing w:after="60" w:before="240" w:line="240" w:lineRule="auto"/>
      <w:outlineLvl w:val="6"/>
    </w:pPr>
    <w:rPr>
      <w:rFonts w:ascii="Times New Roman" w:cs="Times New Roman" w:eastAsia="Times New Roman" w:hAnsi="Times New Roman"/>
      <w:sz w:val="24"/>
      <w:szCs w:val="24"/>
    </w:rPr>
  </w:style>
  <w:style w:type="paragraph" w:styleId="Nagwek8">
    <w:name w:val="heading 8"/>
    <w:basedOn w:val="Normalny"/>
    <w:next w:val="Normalny"/>
    <w:link w:val="Nagwek8Znak"/>
    <w:qFormat w:val="1"/>
    <w:rsid w:val="00097B6B"/>
    <w:pPr>
      <w:spacing w:after="60" w:before="240" w:line="240" w:lineRule="auto"/>
      <w:outlineLvl w:val="7"/>
    </w:pPr>
    <w:rPr>
      <w:rFonts w:ascii="Times New Roman" w:cs="Times New Roman" w:eastAsia="Times New Roman" w:hAnsi="Times New Roman"/>
      <w:i w:val="1"/>
      <w:iCs w:val="1"/>
      <w:sz w:val="24"/>
      <w:szCs w:val="24"/>
    </w:rPr>
  </w:style>
  <w:style w:type="paragraph" w:styleId="Nagwek9">
    <w:name w:val="heading 9"/>
    <w:basedOn w:val="Normalny"/>
    <w:next w:val="Normalny"/>
    <w:link w:val="Nagwek9Znak"/>
    <w:qFormat w:val="1"/>
    <w:rsid w:val="00097B6B"/>
    <w:pPr>
      <w:spacing w:after="60" w:before="240" w:line="240" w:lineRule="auto"/>
      <w:outlineLvl w:val="8"/>
    </w:pPr>
    <w:rPr>
      <w:rFonts w:eastAsia="Times New Roman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Standardowy"/>
    <w:tblPr>
      <w:tblStyleRowBandSize w:val="1"/>
      <w:tblStyleColBandSize w:val="1"/>
      <w:tblInd w:w="0.0" w:type="nil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Standardowy"/>
    <w:tblPr>
      <w:tblStyleRowBandSize w:val="1"/>
      <w:tblStyleColBandSize w:val="1"/>
      <w:tblInd w:w="0.0" w:type="nil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Standardowy"/>
    <w:tblPr>
      <w:tblStyleRowBandSize w:val="1"/>
      <w:tblStyleColBandSize w:val="1"/>
      <w:tblInd w:w="0.0" w:type="nil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Standardowy"/>
    <w:tblPr>
      <w:tblStyleRowBandSize w:val="1"/>
      <w:tblStyleColBandSize w:val="1"/>
      <w:tblInd w:w="0.0" w:type="nil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Standardowy"/>
    <w:tblPr>
      <w:tblStyleRowBandSize w:val="1"/>
      <w:tblStyleColBandSize w:val="1"/>
      <w:tblInd w:w="0.0" w:type="nil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Standardowy"/>
    <w:tblPr>
      <w:tblStyleRowBandSize w:val="1"/>
      <w:tblStyleColBandSize w:val="1"/>
      <w:tblInd w:w="0.0" w:type="nil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Standardowy"/>
    <w:tblPr>
      <w:tblStyleRowBandSize w:val="1"/>
      <w:tblStyleColBandSize w:val="1"/>
      <w:tblInd w:w="0.0" w:type="nil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Standardowy"/>
    <w:tblPr>
      <w:tblStyleRowBandSize w:val="1"/>
      <w:tblStyleColBandSize w:val="1"/>
      <w:tblInd w:w="0.0" w:type="nil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Standardowy"/>
    <w:tblPr>
      <w:tblStyleRowBandSize w:val="1"/>
      <w:tblStyleColBandSize w:val="1"/>
      <w:tblInd w:w="0.0" w:type="nil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Standardowy"/>
    <w:tblPr>
      <w:tblStyleRowBandSize w:val="1"/>
      <w:tblStyleColBandSize w:val="1"/>
      <w:tblInd w:w="0.0" w:type="nil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Standardowy"/>
    <w:tblPr>
      <w:tblStyleRowBandSize w:val="1"/>
      <w:tblStyleColBandSize w:val="1"/>
      <w:tblInd w:w="0.0" w:type="nil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Akapitzlist">
    <w:name w:val="List Paragraph"/>
    <w:basedOn w:val="Normalny"/>
    <w:uiPriority w:val="34"/>
    <w:qFormat w:val="1"/>
    <w:rsid w:val="001F767F"/>
    <w:pPr>
      <w:ind w:left="720"/>
      <w:contextualSpacing w:val="1"/>
    </w:p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AA70F0"/>
    <w:pPr>
      <w:spacing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AA70F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AA70F0"/>
    <w:rPr>
      <w:vertAlign w:val="superscript"/>
    </w:rPr>
  </w:style>
  <w:style w:type="paragraph" w:styleId="Poprawka">
    <w:name w:val="Revision"/>
    <w:hidden w:val="1"/>
    <w:uiPriority w:val="99"/>
    <w:semiHidden w:val="1"/>
    <w:rsid w:val="005679FA"/>
    <w:pPr>
      <w:spacing w:line="240" w:lineRule="auto"/>
    </w:p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CE17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CE1715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CE171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CE1715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CE1715"/>
    <w:rPr>
      <w:b w:val="1"/>
      <w:bCs w:val="1"/>
      <w:sz w:val="20"/>
      <w:szCs w:val="20"/>
    </w:rPr>
  </w:style>
  <w:style w:type="character" w:styleId="Hipercze">
    <w:name w:val="Hyperlink"/>
    <w:basedOn w:val="Domylnaczcionkaakapitu"/>
    <w:uiPriority w:val="99"/>
    <w:unhideWhenUsed w:val="1"/>
    <w:rsid w:val="004D458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4D4589"/>
    <w:rPr>
      <w:color w:val="605e5c"/>
      <w:shd w:color="auto" w:fill="e1dfdd" w:val="clear"/>
    </w:rPr>
  </w:style>
  <w:style w:type="character" w:styleId="UyteHipercze">
    <w:name w:val="FollowedHyperlink"/>
    <w:basedOn w:val="Domylnaczcionkaakapitu"/>
    <w:uiPriority w:val="99"/>
    <w:semiHidden w:val="1"/>
    <w:unhideWhenUsed w:val="1"/>
    <w:rsid w:val="004D4589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 w:val="1"/>
    <w:unhideWhenUsed w:val="1"/>
    <w:rsid w:val="00B92AA5"/>
    <w:pPr>
      <w:spacing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 w:val="1"/>
    <w:rsid w:val="00B92AA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B92AA5"/>
    <w:rPr>
      <w:vertAlign w:val="superscript"/>
    </w:rPr>
  </w:style>
  <w:style w:type="table" w:styleId="Tabela-Siatka">
    <w:name w:val="Table Grid"/>
    <w:basedOn w:val="Standardowy"/>
    <w:uiPriority w:val="39"/>
    <w:rsid w:val="001A617E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agwek7Znak" w:customStyle="1">
    <w:name w:val="Nagłówek 7 Znak"/>
    <w:basedOn w:val="Domylnaczcionkaakapitu"/>
    <w:link w:val="Nagwek7"/>
    <w:rsid w:val="00097B6B"/>
    <w:rPr>
      <w:rFonts w:ascii="Times New Roman" w:cs="Times New Roman" w:eastAsia="Times New Roman" w:hAnsi="Times New Roman"/>
      <w:sz w:val="24"/>
      <w:szCs w:val="24"/>
    </w:rPr>
  </w:style>
  <w:style w:type="character" w:styleId="Nagwek8Znak" w:customStyle="1">
    <w:name w:val="Nagłówek 8 Znak"/>
    <w:basedOn w:val="Domylnaczcionkaakapitu"/>
    <w:link w:val="Nagwek8"/>
    <w:rsid w:val="00097B6B"/>
    <w:rPr>
      <w:rFonts w:ascii="Times New Roman" w:cs="Times New Roman" w:eastAsia="Times New Roman" w:hAnsi="Times New Roman"/>
      <w:i w:val="1"/>
      <w:iCs w:val="1"/>
      <w:sz w:val="24"/>
      <w:szCs w:val="24"/>
    </w:rPr>
  </w:style>
  <w:style w:type="character" w:styleId="Nagwek9Znak" w:customStyle="1">
    <w:name w:val="Nagłówek 9 Znak"/>
    <w:basedOn w:val="Domylnaczcionkaakapitu"/>
    <w:link w:val="Nagwek9"/>
    <w:rsid w:val="00097B6B"/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 w:val="1"/>
    <w:rsid w:val="00B02359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B02359"/>
  </w:style>
  <w:style w:type="paragraph" w:styleId="Stopka">
    <w:name w:val="footer"/>
    <w:basedOn w:val="Normalny"/>
    <w:link w:val="StopkaZnak"/>
    <w:uiPriority w:val="99"/>
    <w:unhideWhenUsed w:val="1"/>
    <w:rsid w:val="00B02359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B02359"/>
  </w:style>
  <w:style w:type="table" w:styleId="TableNormal1" w:customStyle="1">
    <w:name w:val="Table Normal1"/>
    <w:rsid w:val="00B02359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a" w:customStyle="1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hyperlink" Target="mailto:reklamacje@homecomforts.pll" TargetMode="External"/><Relationship Id="rId9" Type="http://schemas.openxmlformats.org/officeDocument/2006/relationships/hyperlink" Target="mailto:biuro@homecomforts.pl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1WR+h/XqGKaKSKSJbj+sK3Oliw==">CgMxLjAyDmgudnA4ZGo2Z3k5MmM5OAByITFxdWYzSFlURFRDZjVNUDJqRkdzZlh4eWpJNGJXV1JIUw==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2022-12-16T16:20:00Z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0x010100A51260E2C76FD3418820F054B5E74315</vt:lpwstr>
  </property>
</Properties>
</file>